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97" w:rsidRPr="00532D2B" w:rsidRDefault="00085397" w:rsidP="0008539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32D2B">
        <w:rPr>
          <w:rFonts w:ascii="Arial" w:hAnsi="Arial" w:cs="Arial"/>
          <w:bCs/>
          <w:spacing w:val="-3"/>
          <w:sz w:val="22"/>
          <w:szCs w:val="22"/>
        </w:rPr>
        <w:t xml:space="preserve">The Veterinary Surgeons Board of Queensland (the Board) is a statutory authority established under the </w:t>
      </w:r>
      <w:r w:rsidRPr="00532D2B">
        <w:rPr>
          <w:rFonts w:ascii="Arial" w:hAnsi="Arial" w:cs="Arial"/>
          <w:bCs/>
          <w:i/>
          <w:spacing w:val="-3"/>
          <w:sz w:val="22"/>
          <w:szCs w:val="22"/>
        </w:rPr>
        <w:t>Veterinary Surgeons Act 1936</w:t>
      </w:r>
      <w:r w:rsidRPr="00532D2B">
        <w:rPr>
          <w:rFonts w:ascii="Arial" w:hAnsi="Arial" w:cs="Arial"/>
          <w:bCs/>
          <w:spacing w:val="-3"/>
          <w:sz w:val="22"/>
          <w:szCs w:val="22"/>
        </w:rPr>
        <w:t xml:space="preserve"> to oversee the system of registration and supervision of veterinary surgeons, and the approval of veterinary premises in </w:t>
      </w:r>
      <w:smartTag w:uri="urn:schemas-microsoft-com:office:smarttags" w:element="State">
        <w:smartTag w:uri="urn:schemas-microsoft-com:office:smarttags" w:element="place">
          <w:r w:rsidRPr="00532D2B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532D2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85397" w:rsidRPr="00532D2B" w:rsidRDefault="00085397" w:rsidP="00085397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32D2B">
        <w:rPr>
          <w:rFonts w:ascii="Arial" w:hAnsi="Arial" w:cs="Arial"/>
          <w:bCs/>
          <w:spacing w:val="-3"/>
          <w:sz w:val="22"/>
          <w:szCs w:val="22"/>
        </w:rPr>
        <w:t xml:space="preserve">The Board consists of six members appointed by the Governor in Council. </w:t>
      </w:r>
      <w:r w:rsidRPr="00532D2B">
        <w:rPr>
          <w:rFonts w:ascii="Arial" w:hAnsi="Arial" w:cs="Arial"/>
          <w:sz w:val="22"/>
          <w:szCs w:val="22"/>
        </w:rPr>
        <w:t>All members other than the chairperson may be appointed for a term of up to three years. Two of the Board members are registered veterinarians elected for appointment by thei</w:t>
      </w:r>
      <w:r w:rsidR="00673042" w:rsidRPr="00532D2B">
        <w:rPr>
          <w:rFonts w:ascii="Arial" w:hAnsi="Arial" w:cs="Arial"/>
          <w:sz w:val="22"/>
          <w:szCs w:val="22"/>
        </w:rPr>
        <w:t xml:space="preserve">r peers. </w:t>
      </w:r>
      <w:r w:rsidRPr="00532D2B">
        <w:rPr>
          <w:rFonts w:ascii="Arial" w:hAnsi="Arial" w:cs="Arial"/>
          <w:sz w:val="22"/>
          <w:szCs w:val="22"/>
        </w:rPr>
        <w:t xml:space="preserve">The remaining four Board members are nominated for appointment by the Minister. There are three positions on the Board which </w:t>
      </w:r>
      <w:r w:rsidR="0063671A" w:rsidRPr="00532D2B">
        <w:rPr>
          <w:rFonts w:ascii="Arial" w:hAnsi="Arial" w:cs="Arial"/>
          <w:sz w:val="22"/>
          <w:szCs w:val="22"/>
        </w:rPr>
        <w:t>require the appointment of new members</w:t>
      </w:r>
      <w:r w:rsidRPr="00532D2B">
        <w:rPr>
          <w:rFonts w:ascii="Arial" w:hAnsi="Arial" w:cs="Arial"/>
          <w:sz w:val="22"/>
          <w:szCs w:val="22"/>
        </w:rPr>
        <w:t xml:space="preserve">. </w:t>
      </w:r>
    </w:p>
    <w:p w:rsidR="007732DD" w:rsidRPr="006F5E56" w:rsidRDefault="00085397" w:rsidP="006D17F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2D2B">
        <w:rPr>
          <w:rFonts w:ascii="Arial" w:hAnsi="Arial" w:cs="Arial"/>
          <w:sz w:val="22"/>
          <w:szCs w:val="22"/>
          <w:u w:val="single"/>
        </w:rPr>
        <w:t>Cabinet endorsed</w:t>
      </w:r>
      <w:r w:rsidRPr="00532D2B">
        <w:rPr>
          <w:rFonts w:ascii="Arial" w:hAnsi="Arial" w:cs="Arial"/>
          <w:sz w:val="22"/>
          <w:szCs w:val="22"/>
        </w:rPr>
        <w:t xml:space="preserve"> that Professor Glen Coleman, Ms Julie Barry and Dr Robert Cassidy be recommended to the Governor in Council for appointment to the Veterinary Surgeons Board of Queensland for a term of three years from the date of Governor in Council approval.</w:t>
      </w:r>
    </w:p>
    <w:p w:rsidR="006F5E56" w:rsidRPr="006F5E56" w:rsidRDefault="006F5E56" w:rsidP="006F5E56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F5E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F5E56" w:rsidRPr="006D17F7" w:rsidRDefault="006F5E56" w:rsidP="006F5E56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6F5E56" w:rsidRPr="006D17F7" w:rsidSect="006F5E5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4A" w:rsidRDefault="00C6024A" w:rsidP="00D6589B">
      <w:r>
        <w:separator/>
      </w:r>
    </w:p>
  </w:endnote>
  <w:endnote w:type="continuationSeparator" w:id="0">
    <w:p w:rsidR="00C6024A" w:rsidRDefault="00C6024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4A" w:rsidRDefault="00C6024A" w:rsidP="00D6589B">
      <w:r>
        <w:separator/>
      </w:r>
    </w:p>
  </w:footnote>
  <w:footnote w:type="continuationSeparator" w:id="0">
    <w:p w:rsidR="00C6024A" w:rsidRDefault="00C6024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BA" w:rsidRPr="00937A4A" w:rsidRDefault="00E97BBA" w:rsidP="00E97B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97BBA" w:rsidRPr="00937A4A" w:rsidRDefault="00E97BBA" w:rsidP="00E97B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97BBA" w:rsidRPr="00937A4A" w:rsidRDefault="00E97BBA" w:rsidP="00E97BB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673042" w:rsidRDefault="0067304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and remuneration of members of the Veterinary Surgeons Board of Queensland</w:t>
    </w:r>
  </w:p>
  <w:p w:rsidR="00673042" w:rsidRDefault="0067304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673042" w:rsidRDefault="0067304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4F76"/>
    <w:multiLevelType w:val="hybridMultilevel"/>
    <w:tmpl w:val="30605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4294"/>
    <w:multiLevelType w:val="hybridMultilevel"/>
    <w:tmpl w:val="C70468DC"/>
    <w:lvl w:ilvl="0" w:tplc="6532CFA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83B13"/>
    <w:rsid w:val="00085397"/>
    <w:rsid w:val="00140936"/>
    <w:rsid w:val="00174117"/>
    <w:rsid w:val="001E209B"/>
    <w:rsid w:val="001F0118"/>
    <w:rsid w:val="0021344B"/>
    <w:rsid w:val="002E589E"/>
    <w:rsid w:val="00380DDA"/>
    <w:rsid w:val="003B5871"/>
    <w:rsid w:val="004511A7"/>
    <w:rsid w:val="004E3AE1"/>
    <w:rsid w:val="00501C66"/>
    <w:rsid w:val="005116EF"/>
    <w:rsid w:val="00532D2B"/>
    <w:rsid w:val="00550873"/>
    <w:rsid w:val="005C5B90"/>
    <w:rsid w:val="005E1B6B"/>
    <w:rsid w:val="0063671A"/>
    <w:rsid w:val="006566A9"/>
    <w:rsid w:val="00673042"/>
    <w:rsid w:val="006A217A"/>
    <w:rsid w:val="006A6F7F"/>
    <w:rsid w:val="006D17F7"/>
    <w:rsid w:val="006F5E56"/>
    <w:rsid w:val="00732C6E"/>
    <w:rsid w:val="00732E22"/>
    <w:rsid w:val="007732DD"/>
    <w:rsid w:val="0081068D"/>
    <w:rsid w:val="008534B2"/>
    <w:rsid w:val="0087335F"/>
    <w:rsid w:val="008A4523"/>
    <w:rsid w:val="008C1E3F"/>
    <w:rsid w:val="008C495A"/>
    <w:rsid w:val="008F44CD"/>
    <w:rsid w:val="00921DA5"/>
    <w:rsid w:val="0098136C"/>
    <w:rsid w:val="00A14227"/>
    <w:rsid w:val="00A527A5"/>
    <w:rsid w:val="00AD4B54"/>
    <w:rsid w:val="00B863D9"/>
    <w:rsid w:val="00C07656"/>
    <w:rsid w:val="00C14C22"/>
    <w:rsid w:val="00C6024A"/>
    <w:rsid w:val="00C75E67"/>
    <w:rsid w:val="00CB1501"/>
    <w:rsid w:val="00CE6FBA"/>
    <w:rsid w:val="00CF0D8A"/>
    <w:rsid w:val="00D6589B"/>
    <w:rsid w:val="00D75134"/>
    <w:rsid w:val="00D85EB5"/>
    <w:rsid w:val="00DA7053"/>
    <w:rsid w:val="00DB6FE7"/>
    <w:rsid w:val="00DE61EC"/>
    <w:rsid w:val="00E27433"/>
    <w:rsid w:val="00E34F0B"/>
    <w:rsid w:val="00E97BBA"/>
    <w:rsid w:val="00EC5418"/>
    <w:rsid w:val="00EF2113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Base>https://www.cabinet.qld.gov.au/documents/2013/Jun/Appts Vets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2013-07-12T05:59:00Z</cp:lastPrinted>
  <dcterms:created xsi:type="dcterms:W3CDTF">2017-10-25T00:51:00Z</dcterms:created>
  <dcterms:modified xsi:type="dcterms:W3CDTF">2018-03-06T01:18:00Z</dcterms:modified>
  <cp:category>Significant_Appointments,Primary_Industries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